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Calibri" w:eastAsia="方正黑体_GBK" w:cs="Times New Roman"/>
          <w:bCs/>
          <w:kern w:val="2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1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/>
        <w:jc w:val="center"/>
        <w:rPr>
          <w:rFonts w:hint="eastAsia" w:ascii="方正小标宋_GBK" w:hAnsi="Open Sans" w:eastAsia="方正小标宋_GBK"/>
          <w:color w:val="393939"/>
          <w:sz w:val="44"/>
          <w:szCs w:val="44"/>
        </w:rPr>
      </w:pPr>
      <w:r>
        <w:rPr>
          <w:rFonts w:hint="eastAsia" w:ascii="方正小标宋_GBK" w:hAnsi="Open Sans" w:eastAsia="方正小标宋_GBK"/>
          <w:color w:val="393939"/>
          <w:sz w:val="44"/>
          <w:szCs w:val="44"/>
        </w:rPr>
        <w:t>各中级人民法院辖区</w:t>
      </w:r>
    </w:p>
    <w:p>
      <w:pPr>
        <w:pStyle w:val="3"/>
        <w:adjustRightInd w:val="0"/>
        <w:snapToGrid w:val="0"/>
        <w:spacing w:before="0" w:beforeAutospacing="0" w:after="0" w:afterAutospacing="0"/>
        <w:jc w:val="center"/>
        <w:rPr>
          <w:rFonts w:hint="eastAsia" w:ascii="方正小标宋_GBK" w:hAnsi="Open Sans" w:eastAsia="方正小标宋_GBK"/>
          <w:color w:val="393939"/>
          <w:sz w:val="44"/>
          <w:szCs w:val="44"/>
        </w:rPr>
      </w:pPr>
      <w:r>
        <w:rPr>
          <w:rFonts w:hint="eastAsia" w:ascii="方正小标宋_GBK" w:hAnsi="Open Sans" w:eastAsia="方正小标宋_GBK"/>
          <w:color w:val="393939"/>
          <w:sz w:val="44"/>
          <w:szCs w:val="44"/>
        </w:rPr>
        <w:t>技能考试地点及联系方式</w:t>
      </w:r>
    </w:p>
    <w:p>
      <w:pPr>
        <w:pStyle w:val="3"/>
        <w:adjustRightInd w:val="0"/>
        <w:snapToGrid w:val="0"/>
        <w:spacing w:before="0" w:beforeAutospacing="0" w:after="0" w:afterAutospacing="0"/>
        <w:jc w:val="center"/>
        <w:rPr>
          <w:rFonts w:hint="eastAsia" w:ascii="方正小标宋_GBK" w:hAnsi="Open Sans" w:eastAsia="方正小标宋_GBK"/>
          <w:color w:val="393939"/>
          <w:sz w:val="44"/>
          <w:szCs w:val="44"/>
        </w:rPr>
      </w:pP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cs="Times New Roman"/>
          <w:color w:val="393939"/>
          <w:sz w:val="20"/>
          <w:szCs w:val="20"/>
        </w:rPr>
      </w:pPr>
      <w:r>
        <w:rPr>
          <w:rFonts w:hint="eastAsia" w:ascii="方正黑体_GBK" w:hAnsi="Open Sans" w:eastAsia="方正黑体_GBK"/>
          <w:color w:val="393939"/>
          <w:sz w:val="32"/>
          <w:szCs w:val="32"/>
        </w:rPr>
        <w:t>第一中级人民法</w:t>
      </w:r>
      <w:r>
        <w:rPr>
          <w:rFonts w:hint="eastAsia" w:ascii="方正黑体_GBK" w:hAnsi="Times New Roman" w:eastAsia="方正黑体_GBK" w:cs="Times New Roman"/>
          <w:color w:val="393939"/>
          <w:sz w:val="32"/>
          <w:szCs w:val="32"/>
        </w:rPr>
        <w:t>院辖区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：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重庆市渝北区春华大道</w:t>
      </w: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99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号人力资源服务产业园南区</w:t>
      </w: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4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楼（</w:t>
      </w: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1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号门乘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电梯）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联系人：王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老师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，联系电话：</w:t>
      </w: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19923255638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93939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393939"/>
          <w:sz w:val="32"/>
          <w:szCs w:val="32"/>
        </w:rPr>
        <w:t>第二中级人民法院辖区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：重庆万州技师学院（地址：重庆市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</w:rPr>
        <w:t>万州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</w:rPr>
        <w:t>双河口永佳路318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号）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联系人：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陈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老师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，联系电话：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3908260693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93939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393939"/>
          <w:sz w:val="32"/>
          <w:szCs w:val="32"/>
        </w:rPr>
        <w:t>第三中级人民法院辖区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：长江师范学院李渡校区经济管理实训中心（明德楼）3122室、3123室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Calibri" w:eastAsia="方正仿宋_GBK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联系人：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肖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老师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，联系电话：15703070026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93939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393939"/>
          <w:sz w:val="32"/>
          <w:szCs w:val="32"/>
        </w:rPr>
        <w:t>第四中级人民法院辖区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：第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中级人民法院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</w:rPr>
        <w:t>机关综合楼5楼（地址：重庆市黔江区西沙步行街57号）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Calibri" w:eastAsia="方正仿宋_GBK"/>
          <w:bCs/>
          <w:kern w:val="2"/>
          <w:sz w:val="32"/>
          <w:szCs w:val="32"/>
        </w:rPr>
      </w:pPr>
      <w:r>
        <w:rPr>
          <w:rFonts w:ascii="Times New Roman" w:hAnsi="Calibri" w:eastAsia="方正仿宋_GBK" w:cs="Times New Roman"/>
          <w:bCs/>
          <w:sz w:val="32"/>
          <w:szCs w:val="32"/>
        </w:rPr>
        <w:t>联系人：</w:t>
      </w:r>
      <w:r>
        <w:rPr>
          <w:rFonts w:hint="eastAsia" w:ascii="Times New Roman" w:hAnsi="Calibri" w:eastAsia="方正仿宋_GBK" w:cs="Times New Roman"/>
          <w:bCs/>
          <w:sz w:val="32"/>
          <w:szCs w:val="32"/>
        </w:rPr>
        <w:t>何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老师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，联系电话：</w:t>
      </w:r>
      <w:r>
        <w:rPr>
          <w:rFonts w:ascii="Times New Roman" w:hAnsi="Calibri" w:eastAsia="方正仿宋_GBK"/>
          <w:bCs/>
          <w:kern w:val="2"/>
          <w:sz w:val="32"/>
          <w:szCs w:val="32"/>
        </w:rPr>
        <w:t>15826171485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93939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393939"/>
          <w:sz w:val="32"/>
          <w:szCs w:val="32"/>
        </w:rPr>
        <w:t>第五中级人民法院辖区</w:t>
      </w:r>
      <w:r>
        <w:rPr>
          <w:rFonts w:ascii="Times New Roman" w:hAnsi="Times New Roman" w:eastAsia="方正仿宋_GBK" w:cs="Times New Roman"/>
          <w:color w:val="393939"/>
          <w:sz w:val="32"/>
          <w:szCs w:val="32"/>
        </w:rPr>
        <w:t>：重庆市建筑高级技工学校（地址：重庆市渝中区歇台子长石村24号）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联系人：</w:t>
      </w:r>
      <w:r>
        <w:rPr>
          <w:rFonts w:hint="eastAsia" w:ascii="Times New Roman" w:hAnsi="Times New Roman" w:eastAsia="方正仿宋_GBK" w:cs="Times New Roman"/>
          <w:color w:val="393939"/>
          <w:sz w:val="32"/>
          <w:szCs w:val="32"/>
          <w:shd w:val="clear" w:color="auto" w:fill="FFFFFF"/>
        </w:rPr>
        <w:t>邬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老师</w:t>
      </w:r>
      <w:r>
        <w:rPr>
          <w:rFonts w:ascii="Times New Roman" w:hAnsi="Calibri" w:eastAsia="方正仿宋_GBK" w:cs="Times New Roman"/>
          <w:bCs/>
          <w:kern w:val="2"/>
          <w:sz w:val="32"/>
          <w:szCs w:val="32"/>
        </w:rPr>
        <w:t>，联系电话：1</w:t>
      </w:r>
      <w:r>
        <w:rPr>
          <w:rFonts w:hint="eastAsia" w:ascii="Times New Roman" w:hAnsi="Calibri" w:eastAsia="方正仿宋_GBK" w:cs="Times New Roman"/>
          <w:bCs/>
          <w:kern w:val="2"/>
          <w:sz w:val="32"/>
          <w:szCs w:val="32"/>
        </w:rPr>
        <w:t>8696508901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5F2B"/>
    <w:rsid w:val="3E3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2019-01-02T03:40:00Z</dcterms:created>
  <dc:creator>huatu</dc:creator>
  <cp:lastModifiedBy>huatu</cp:lastModifiedBy>
  <dcterms:modified xsi:type="dcterms:W3CDTF">2019-01-02T03:40:51Z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